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AFA" w:rsidRPr="000D0AFA" w:rsidRDefault="000D0AFA" w:rsidP="000D0AFA">
      <w:pPr>
        <w:jc w:val="center"/>
        <w:rPr>
          <w:sz w:val="28"/>
          <w:szCs w:val="28"/>
        </w:rPr>
      </w:pPr>
      <w:r w:rsidRPr="000D0AFA">
        <w:rPr>
          <w:b/>
          <w:bCs/>
          <w:sz w:val="28"/>
          <w:szCs w:val="28"/>
        </w:rPr>
        <w:t>Аннотация</w:t>
      </w:r>
    </w:p>
    <w:p w:rsidR="000D0AFA" w:rsidRDefault="000D0AFA" w:rsidP="000D0AFA">
      <w:pPr>
        <w:contextualSpacing/>
        <w:jc w:val="center"/>
        <w:rPr>
          <w:sz w:val="28"/>
          <w:szCs w:val="28"/>
        </w:rPr>
      </w:pPr>
    </w:p>
    <w:p w:rsidR="00EF4E72" w:rsidRPr="00004457" w:rsidRDefault="00EF4E72" w:rsidP="00EF4E72">
      <w:pPr>
        <w:contextualSpacing/>
        <w:jc w:val="both"/>
        <w:rPr>
          <w:sz w:val="28"/>
          <w:szCs w:val="28"/>
        </w:rPr>
      </w:pPr>
      <w:r w:rsidRPr="00004457">
        <w:rPr>
          <w:sz w:val="28"/>
          <w:szCs w:val="28"/>
        </w:rPr>
        <w:t xml:space="preserve">Рабочая программа </w:t>
      </w:r>
      <w:r>
        <w:rPr>
          <w:sz w:val="28"/>
          <w:szCs w:val="28"/>
        </w:rPr>
        <w:t>элективного курса</w:t>
      </w:r>
      <w:r w:rsidRPr="00004457">
        <w:rPr>
          <w:sz w:val="28"/>
          <w:szCs w:val="28"/>
        </w:rPr>
        <w:t xml:space="preserve"> </w:t>
      </w:r>
      <w:r w:rsidRPr="00004457"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Решение </w:t>
      </w:r>
      <w:r w:rsidR="008318E5">
        <w:rPr>
          <w:sz w:val="28"/>
          <w:szCs w:val="28"/>
        </w:rPr>
        <w:t xml:space="preserve">  </w:t>
      </w:r>
      <w:r>
        <w:rPr>
          <w:sz w:val="28"/>
          <w:szCs w:val="28"/>
        </w:rPr>
        <w:t>задач</w:t>
      </w:r>
      <w:r w:rsidR="008318E5">
        <w:rPr>
          <w:sz w:val="28"/>
          <w:szCs w:val="28"/>
        </w:rPr>
        <w:t xml:space="preserve"> повышенной сложности</w:t>
      </w:r>
      <w:r>
        <w:rPr>
          <w:sz w:val="28"/>
          <w:szCs w:val="28"/>
        </w:rPr>
        <w:t xml:space="preserve"> по химии</w:t>
      </w:r>
      <w:r w:rsidRPr="00004457">
        <w:rPr>
          <w:bCs/>
          <w:sz w:val="28"/>
          <w:szCs w:val="28"/>
        </w:rPr>
        <w:t xml:space="preserve">» </w:t>
      </w:r>
      <w:r w:rsidR="008318E5">
        <w:rPr>
          <w:sz w:val="28"/>
          <w:szCs w:val="28"/>
        </w:rPr>
        <w:t>предназначена для учащихся 11</w:t>
      </w:r>
      <w:bookmarkStart w:id="0" w:name="_GoBack"/>
      <w:bookmarkEnd w:id="0"/>
      <w:r w:rsidRPr="00004457">
        <w:rPr>
          <w:sz w:val="28"/>
          <w:szCs w:val="28"/>
        </w:rPr>
        <w:t xml:space="preserve"> классов общеобразовательной школы</w:t>
      </w:r>
      <w:r>
        <w:rPr>
          <w:sz w:val="28"/>
          <w:szCs w:val="28"/>
        </w:rPr>
        <w:t xml:space="preserve">. </w:t>
      </w:r>
      <w:r w:rsidRPr="00004457">
        <w:rPr>
          <w:sz w:val="28"/>
          <w:szCs w:val="28"/>
        </w:rPr>
        <w:t>Данная программа составлена на основе следующих документов:</w:t>
      </w:r>
    </w:p>
    <w:p w:rsidR="00EF4E72" w:rsidRPr="0013418B" w:rsidRDefault="00EF4E72" w:rsidP="00EF4E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3418B">
        <w:rPr>
          <w:sz w:val="28"/>
          <w:szCs w:val="28"/>
        </w:rPr>
        <w:t>Федерального закона от 29.12.2012 № 273-ФЗ «Об образовании в Российской Федерации» (в редакции от 10.08.2017).</w:t>
      </w:r>
    </w:p>
    <w:p w:rsidR="00EF4E72" w:rsidRPr="0013418B" w:rsidRDefault="00EF4E72" w:rsidP="00EF4E72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13418B">
        <w:rPr>
          <w:sz w:val="28"/>
          <w:szCs w:val="28"/>
        </w:rPr>
        <w:t>Приказа Министерства образования и науки РФ от 17.05.2012 № 413 «Об утверждении федерального государственного образовательного стандарта среднего общего образования» (с изменениями и дополнениями от 29.12.2014, 31.12.2015, 29.07.2017).</w:t>
      </w:r>
    </w:p>
    <w:p w:rsidR="00EF4E72" w:rsidRPr="00004457" w:rsidRDefault="00EF4E72" w:rsidP="00EF4E72">
      <w:pPr>
        <w:pStyle w:val="a3"/>
        <w:numPr>
          <w:ilvl w:val="0"/>
          <w:numId w:val="1"/>
        </w:numPr>
        <w:jc w:val="both"/>
        <w:rPr>
          <w:color w:val="000000"/>
          <w:sz w:val="28"/>
          <w:szCs w:val="28"/>
        </w:rPr>
      </w:pPr>
      <w:r w:rsidRPr="0000445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004457">
        <w:rPr>
          <w:sz w:val="28"/>
          <w:szCs w:val="28"/>
        </w:rPr>
        <w:t xml:space="preserve"> государственн</w:t>
      </w:r>
      <w:r>
        <w:rPr>
          <w:sz w:val="28"/>
          <w:szCs w:val="28"/>
        </w:rPr>
        <w:t>ого</w:t>
      </w:r>
      <w:r w:rsidRPr="00004457">
        <w:rPr>
          <w:sz w:val="28"/>
          <w:szCs w:val="28"/>
        </w:rPr>
        <w:t xml:space="preserve"> образовательн</w:t>
      </w:r>
      <w:r>
        <w:rPr>
          <w:sz w:val="28"/>
          <w:szCs w:val="28"/>
        </w:rPr>
        <w:t>ого</w:t>
      </w:r>
      <w:r w:rsidRPr="00004457">
        <w:rPr>
          <w:sz w:val="28"/>
          <w:szCs w:val="28"/>
        </w:rPr>
        <w:t xml:space="preserve"> стандарт</w:t>
      </w:r>
      <w:r>
        <w:rPr>
          <w:sz w:val="28"/>
          <w:szCs w:val="28"/>
        </w:rPr>
        <w:t>а</w:t>
      </w:r>
      <w:r w:rsidRPr="00004457">
        <w:rPr>
          <w:sz w:val="28"/>
          <w:szCs w:val="28"/>
        </w:rPr>
        <w:t xml:space="preserve"> среднего общего образования (утвержденный   приказом   Министерства   образования   и   науки Российской Федерации от 17 мая 2012 г.  № 413) с изменениями и дополнениями.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Цель: обеспечение индивидуального и систематического сопровождения учащихся с целью повышения уровня подготовки по химии в рамках системно-деятельностного подхода.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Задачи: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совершенствование знаний о типах расчетных задач и алгоритмах их решения в органической химии;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расширить и углубить представления учащихся о приемах и методах решения расчётных задач;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работать над формированием интереса к решению задач различного уровня сложности;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развитие интереса учащихся к изучению химии;</w:t>
      </w:r>
    </w:p>
    <w:p w:rsidR="00EF4E72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расширение научного кругозора учащихся;</w:t>
      </w:r>
    </w:p>
    <w:p w:rsidR="00FF070D" w:rsidRPr="00EF4E72" w:rsidRDefault="00EF4E72" w:rsidP="00EF4E72">
      <w:pPr>
        <w:ind w:left="426" w:hanging="284"/>
        <w:rPr>
          <w:sz w:val="28"/>
          <w:szCs w:val="28"/>
        </w:rPr>
      </w:pPr>
      <w:r w:rsidRPr="00EF4E72">
        <w:rPr>
          <w:sz w:val="28"/>
          <w:szCs w:val="28"/>
        </w:rPr>
        <w:t>•</w:t>
      </w:r>
      <w:r w:rsidRPr="00EF4E72">
        <w:rPr>
          <w:sz w:val="28"/>
          <w:szCs w:val="28"/>
        </w:rPr>
        <w:tab/>
        <w:t>обучение старшеклассников решению учебных и жизненных проблем, способам анализа информации, получаемой в разных формах;</w:t>
      </w:r>
    </w:p>
    <w:sectPr w:rsidR="00FF070D" w:rsidRPr="00EF4E72" w:rsidSect="00EF4E72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18B"/>
    <w:rsid w:val="000D0AFA"/>
    <w:rsid w:val="008318E5"/>
    <w:rsid w:val="009D718B"/>
    <w:rsid w:val="00EF4E72"/>
    <w:rsid w:val="00FF07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E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4E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6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216</Words>
  <Characters>1233</Characters>
  <Application>Microsoft Office Word</Application>
  <DocSecurity>0</DocSecurity>
  <Lines>10</Lines>
  <Paragraphs>2</Paragraphs>
  <ScaleCrop>false</ScaleCrop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2019-10-28T18:44:00Z</dcterms:created>
  <dcterms:modified xsi:type="dcterms:W3CDTF">2020-08-29T13:24:00Z</dcterms:modified>
</cp:coreProperties>
</file>